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96FDA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7C935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T1线智轨站台及公寓楼厨房区域灭鼠服务项目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函</w:t>
      </w:r>
    </w:p>
    <w:p w14:paraId="6A70CE80">
      <w:pPr>
        <w:rPr>
          <w:rFonts w:ascii="Times New Roman" w:hAnsi="Times New Roman" w:eastAsia="仿宋" w:cs="Times New Roman"/>
          <w:sz w:val="24"/>
          <w:szCs w:val="24"/>
        </w:rPr>
      </w:pPr>
    </w:p>
    <w:p w14:paraId="5DD30D4C">
      <w:pPr>
        <w:rPr>
          <w:rFonts w:ascii="Times New Roman" w:hAnsi="Times New Roman" w:eastAsia="仿宋" w:cs="Times New Roman"/>
          <w:sz w:val="24"/>
          <w:szCs w:val="24"/>
        </w:rPr>
      </w:pPr>
    </w:p>
    <w:p w14:paraId="52858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四川川南轨道交通运营有限公司</w:t>
      </w:r>
    </w:p>
    <w:p w14:paraId="3A88DF91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经仔细研究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T1线智轨站台及公寓楼厨房区域灭鼠服务项目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需求的全部内容，我方愿意按以下报价完成本项目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灭鼠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服务工作：</w:t>
      </w:r>
    </w:p>
    <w:p w14:paraId="5BE2B967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我方愿意以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</w:rPr>
        <w:t>税包干总价人民币（大写）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）的总报价，按照合同约定实施并完成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灭鼠服务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工作。（以下正文为空白）</w:t>
      </w:r>
    </w:p>
    <w:p w14:paraId="3FC15A20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 w14:paraId="07D323DA">
      <w:pPr>
        <w:spacing w:line="360" w:lineRule="auto"/>
        <w:rPr>
          <w:rFonts w:ascii="Times New Roman" w:hAnsi="Times New Roman" w:eastAsia="仿宋" w:cs="Times New Roman"/>
          <w:sz w:val="24"/>
          <w:szCs w:val="24"/>
        </w:rPr>
      </w:pPr>
    </w:p>
    <w:p w14:paraId="46202E2A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 w14:paraId="3144B27A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 w14:paraId="0020E097">
      <w:pPr>
        <w:spacing w:line="360" w:lineRule="auto"/>
        <w:rPr>
          <w:rFonts w:ascii="Times New Roman" w:hAnsi="Times New Roman" w:eastAsia="仿宋" w:cs="Times New Roman"/>
          <w:sz w:val="24"/>
          <w:szCs w:val="24"/>
        </w:rPr>
      </w:pPr>
    </w:p>
    <w:p w14:paraId="7D2AFB0B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 w14:paraId="22FEFEAC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 w14:paraId="5D0A7C89">
      <w:pPr>
        <w:spacing w:line="48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（盖章）            </w:t>
      </w:r>
    </w:p>
    <w:p w14:paraId="7833B994">
      <w:pPr>
        <w:spacing w:line="48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 w14:paraId="6F6C946F">
      <w:pPr>
        <w:spacing w:line="48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92446BD"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2"/>
          <w:szCs w:val="22"/>
          <w:lang w:val="en-US" w:eastAsia="zh-CN"/>
        </w:rPr>
        <w:t>注：报价函后附营业执照，资质证书，银行开户许可证等复印件</w:t>
      </w:r>
    </w:p>
    <w:p w14:paraId="6F2BE159"/>
    <w:p w14:paraId="5BFA1A1C"/>
    <w:sectPr>
      <w:pgSz w:w="11906" w:h="16838"/>
      <w:pgMar w:top="1757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3AFB08"/>
    <w:multiLevelType w:val="multilevel"/>
    <w:tmpl w:val="4E3AFB08"/>
    <w:lvl w:ilvl="0" w:tentative="0">
      <w:start w:val="1"/>
      <w:numFmt w:val="decimal"/>
      <w:pStyle w:val="2"/>
      <w:lvlText w:val="第%1章"/>
      <w:lvlJc w:val="left"/>
      <w:pPr>
        <w:tabs>
          <w:tab w:val="left" w:pos="0"/>
        </w:tabs>
      </w:pPr>
      <w:rPr>
        <w:rFonts w:hint="default"/>
      </w:rPr>
    </w:lvl>
    <w:lvl w:ilvl="1" w:tentative="0">
      <w:start w:val="1"/>
      <w:numFmt w:val="decimal"/>
      <w:lvlText w:val="%1.%2"/>
      <w:lvlJc w:val="left"/>
      <w:rPr>
        <w:rFonts w:hint="default"/>
      </w:rPr>
    </w:lvl>
    <w:lvl w:ilvl="2" w:tentative="0">
      <w:start w:val="1"/>
      <w:numFmt w:val="decimal"/>
      <w:lvlText w:val="%1.%2.%3"/>
      <w:lvlJc w:val="left"/>
      <w:rPr>
        <w:rFonts w:hint="default"/>
      </w:rPr>
    </w:lvl>
    <w:lvl w:ilvl="3" w:tentative="0">
      <w:start w:val="1"/>
      <w:numFmt w:val="decimal"/>
      <w:lvlText w:val="%1.%2.%3.%4"/>
      <w:lvlJc w:val="left"/>
      <w:rPr>
        <w:rFonts w:hint="default"/>
      </w:rPr>
    </w:lvl>
    <w:lvl w:ilvl="4" w:tentative="0">
      <w:start w:val="1"/>
      <w:numFmt w:val="decimal"/>
      <w:lvlText w:val="%1.%2.%3.%4.%5"/>
      <w:lvlJc w:val="left"/>
      <w:rPr>
        <w:rFonts w:hint="default"/>
      </w:rPr>
    </w:lvl>
    <w:lvl w:ilvl="5" w:tentative="0">
      <w:start w:val="1"/>
      <w:numFmt w:val="decimal"/>
      <w:lvlText w:val="(%6)"/>
      <w:lvlJc w:val="left"/>
      <w:rPr>
        <w:rFonts w:hint="default"/>
      </w:rPr>
    </w:lvl>
    <w:lvl w:ilvl="6" w:tentative="0">
      <w:start w:val="1"/>
      <w:numFmt w:val="decimal"/>
      <w:lvlText w:val="%1.%2.%3.%4.%5.%6.%7"/>
      <w:lvlJc w:val="left"/>
      <w:rPr>
        <w:rFonts w:hint="default"/>
      </w:rPr>
    </w:lvl>
    <w:lvl w:ilvl="7" w:tentative="0">
      <w:start w:val="1"/>
      <w:numFmt w:val="decimal"/>
      <w:lvlText w:val="%1.%2.%3.%4.%5.%6.%7.%8"/>
      <w:lvlJc w:val="left"/>
      <w:rPr>
        <w:rFonts w:hint="default"/>
      </w:rPr>
    </w:lvl>
    <w:lvl w:ilvl="8" w:tentative="0">
      <w:start w:val="1"/>
      <w:numFmt w:val="decimal"/>
      <w:lvlText w:val="%1.%2.%3.%4.%5.%6.%7.%8.%9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OWY3ZjIzNjJiZmY4OTFjMDNiZjVhNmQyMDY3NDgifQ=="/>
  </w:docVars>
  <w:rsids>
    <w:rsidRoot w:val="00000000"/>
    <w:rsid w:val="29704BDE"/>
    <w:rsid w:val="2F8A6700"/>
    <w:rsid w:val="4EDF5D87"/>
    <w:rsid w:val="77C605D9"/>
    <w:rsid w:val="780F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pageBreakBefore w:val="0"/>
      <w:numPr>
        <w:ilvl w:val="0"/>
        <w:numId w:val="1"/>
      </w:numPr>
      <w:spacing w:before="100" w:beforeLines="100" w:after="50" w:afterLines="50" w:line="360" w:lineRule="auto"/>
      <w:ind w:firstLine="0" w:firstLineChars="0"/>
      <w:jc w:val="center"/>
      <w:outlineLvl w:val="0"/>
    </w:pPr>
    <w:rPr>
      <w:rFonts w:ascii="Times New Roman" w:hAnsi="Times New Roman" w:eastAsia="黑体" w:cs="Times New Roman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201</Characters>
  <Lines>0</Lines>
  <Paragraphs>0</Paragraphs>
  <TotalTime>2</TotalTime>
  <ScaleCrop>false</ScaleCrop>
  <LinksUpToDate>false</LinksUpToDate>
  <CharactersWithSpaces>277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2024-07-16T08:38:00Z</dcterms:created>
  <dc:creator>ASUS</dc:creator>
  <cp:lastModifiedBy>崔海伦</cp:lastModifiedBy>
  <dcterms:modified xsi:type="dcterms:W3CDTF">2024-09-18T09:06:39Z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C3A270B2526649BAB0D020024E270867_13</vt:lpwstr>
  </property>
</Properties>
</file>